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B0775A" w:rsidRPr="00B0775A" w:rsidTr="00B0775A">
        <w:tc>
          <w:tcPr>
            <w:tcW w:w="0" w:type="auto"/>
            <w:tcMar>
              <w:top w:w="0" w:type="dxa"/>
              <w:left w:w="0" w:type="dxa"/>
              <w:bottom w:w="300" w:type="dxa"/>
              <w:right w:w="45" w:type="dxa"/>
            </w:tcMar>
            <w:hideMark/>
          </w:tcPr>
          <w:p w:rsidR="00B0775A" w:rsidRDefault="00B0775A" w:rsidP="00B0775A">
            <w:pPr>
              <w:spacing w:before="100" w:beforeAutospacing="1" w:after="100" w:afterAutospacing="1" w:line="240" w:lineRule="auto"/>
              <w:rPr>
                <w:rFonts w:ascii="Times New Roman" w:eastAsia="Times New Roman" w:hAnsi="Times New Roman" w:cs="Times New Roman"/>
                <w:sz w:val="28"/>
                <w:szCs w:val="28"/>
              </w:rPr>
            </w:pPr>
            <w:r w:rsidRPr="00B0775A">
              <w:rPr>
                <w:rFonts w:ascii="Times New Roman" w:eastAsia="Times New Roman" w:hAnsi="Times New Roman" w:cs="Times New Roman"/>
                <w:sz w:val="28"/>
                <w:szCs w:val="28"/>
              </w:rPr>
              <w:t> Identify a health problem in the US Healt</w:t>
            </w:r>
            <w:r>
              <w:rPr>
                <w:rFonts w:ascii="Times New Roman" w:eastAsia="Times New Roman" w:hAnsi="Times New Roman" w:cs="Times New Roman"/>
                <w:sz w:val="28"/>
                <w:szCs w:val="28"/>
              </w:rPr>
              <w:t xml:space="preserve">h Care sector from the topic below. </w:t>
            </w:r>
            <w:r w:rsidRPr="00B0775A">
              <w:rPr>
                <w:rFonts w:ascii="Times New Roman" w:eastAsia="Times New Roman" w:hAnsi="Times New Roman" w:cs="Times New Roman"/>
                <w:sz w:val="28"/>
                <w:szCs w:val="28"/>
              </w:rPr>
              <w:t>Prepare a summary document using the required format. The table should be single spaced and total no more than 2.5 pages in 11 to 12 point font. Except in the case of titles, use complete sentences, i.e. write using narrative format. Include a cover page and a list of references in APA Format.  Select from the following health problems. Note only three (3) to four (4) students may select each topic area. The Instructor will establish a conference to sign up these topics. First-come. First-served:</w:t>
            </w:r>
          </w:p>
          <w:p w:rsidR="00B0775A" w:rsidRPr="00B0775A" w:rsidRDefault="00B0775A" w:rsidP="00B0775A">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TOPIC:</w:t>
            </w:r>
          </w:p>
          <w:p w:rsidR="00B0775A" w:rsidRDefault="00B0775A" w:rsidP="00B0775A">
            <w:pPr>
              <w:numPr>
                <w:ilvl w:val="0"/>
                <w:numId w:val="1"/>
              </w:numPr>
              <w:spacing w:before="100" w:beforeAutospacing="1" w:after="100" w:afterAutospacing="1" w:line="240" w:lineRule="auto"/>
              <w:rPr>
                <w:rFonts w:ascii="Times New Roman" w:eastAsia="Times New Roman" w:hAnsi="Times New Roman" w:cs="Times New Roman"/>
                <w:sz w:val="28"/>
                <w:szCs w:val="28"/>
                <w:highlight w:val="yellow"/>
              </w:rPr>
            </w:pPr>
            <w:r w:rsidRPr="00B0775A">
              <w:rPr>
                <w:rFonts w:ascii="Times New Roman" w:eastAsia="Times New Roman" w:hAnsi="Times New Roman" w:cs="Times New Roman"/>
                <w:sz w:val="28"/>
                <w:szCs w:val="28"/>
                <w:highlight w:val="yellow"/>
              </w:rPr>
              <w:t xml:space="preserve">Disadvantaged patients may seek care in emergency rooms because they have </w:t>
            </w:r>
            <w:proofErr w:type="spellStart"/>
            <w:r w:rsidRPr="00B0775A">
              <w:rPr>
                <w:rFonts w:ascii="Times New Roman" w:eastAsia="Times New Roman" w:hAnsi="Times New Roman" w:cs="Times New Roman"/>
                <w:sz w:val="28"/>
                <w:szCs w:val="28"/>
                <w:highlight w:val="yellow"/>
              </w:rPr>
              <w:t>no where</w:t>
            </w:r>
            <w:proofErr w:type="spellEnd"/>
            <w:r w:rsidRPr="00B0775A">
              <w:rPr>
                <w:rFonts w:ascii="Times New Roman" w:eastAsia="Times New Roman" w:hAnsi="Times New Roman" w:cs="Times New Roman"/>
                <w:sz w:val="28"/>
                <w:szCs w:val="28"/>
                <w:highlight w:val="yellow"/>
              </w:rPr>
              <w:t xml:space="preserve"> else to receive services.</w:t>
            </w:r>
          </w:p>
          <w:p w:rsid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p>
          <w:p w:rsid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p>
          <w:p w:rsid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7109"/>
            </w:tblGrid>
            <w:tr w:rsidR="00B0775A" w:rsidRPr="00B0775A" w:rsidTr="00B0775A">
              <w:tc>
                <w:tcPr>
                  <w:tcW w:w="14370" w:type="dxa"/>
                  <w:gridSpan w:val="2"/>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jc w:val="center"/>
                    <w:rPr>
                      <w:rFonts w:ascii="Times New Roman" w:eastAsia="Times New Roman" w:hAnsi="Times New Roman" w:cs="Times New Roman"/>
                      <w:sz w:val="24"/>
                      <w:szCs w:val="24"/>
                    </w:rPr>
                  </w:pPr>
                  <w:r w:rsidRPr="00B0775A">
                    <w:rPr>
                      <w:rFonts w:ascii="Times New Roman" w:eastAsia="Times New Roman" w:hAnsi="Times New Roman" w:cs="Times New Roman"/>
                      <w:b/>
                      <w:bCs/>
                      <w:sz w:val="24"/>
                      <w:szCs w:val="24"/>
                    </w:rPr>
                    <w:t>HGMT 310 Assignment #1</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Student Name:</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Type your name here.</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Assignment #1 Title:</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Provide a short name for the health problem and the short name of the federal legislation.</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Health Problem:</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Describe and provide details about the health problem.  Indicate in detail who is most impacted by this health problem. This section must include how the problem impacts patients, health provider professionals, health organizations, and government. Note the human and financial costs. Use in-text citations for all statistical references. </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Healthy People 2020:</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Summarize the health problem as recognized by Health People 2020.  Note how the health problem you identified fits within the HP2020 framework. Use in-text citations as needed. Does another governmental document identify and describe the problem? If so, indicate the source. Hypothesize about why this specific societal health problem might have been excluded from HP2020. </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Official Title and Citation of the Legislation:</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Indicate the government’s response to the health problem you selected.  Select one piece of legislation or public policy.  In this section include the Bill Number or the citation from the statute with the section.</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Describe the public policy response:</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Describe the scope of the legislation and the anticipated impact.</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Status:</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As of the date of submission, what is the status of the legislation in the health policy cycle?</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lastRenderedPageBreak/>
                    <w:t>Conclusion:</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In your findings, would you say the health policy adequately addresses the health problem you identified?</w:t>
                  </w:r>
                </w:p>
              </w:tc>
            </w:tr>
            <w:tr w:rsidR="00B0775A" w:rsidRPr="00B0775A" w:rsidTr="00B0775A">
              <w:tc>
                <w:tcPr>
                  <w:tcW w:w="300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Resources for Updates:</w:t>
                  </w:r>
                </w:p>
              </w:tc>
              <w:tc>
                <w:tcPr>
                  <w:tcW w:w="11370" w:type="dxa"/>
                  <w:tcBorders>
                    <w:top w:val="outset" w:sz="6" w:space="0" w:color="auto"/>
                    <w:left w:val="outset" w:sz="6" w:space="0" w:color="auto"/>
                    <w:bottom w:val="outset" w:sz="6" w:space="0" w:color="auto"/>
                    <w:right w:val="outset" w:sz="6" w:space="0" w:color="auto"/>
                  </w:tcBorders>
                  <w:hideMark/>
                </w:tcPr>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What resource would a health organization use to check for updates on this policy?</w:t>
                  </w:r>
                </w:p>
              </w:tc>
            </w:tr>
          </w:tbl>
          <w:p w:rsid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p>
          <w:p w:rsid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p>
          <w:p w:rsid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p>
          <w:p w:rsid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p>
          <w:p w:rsidR="00B0775A" w:rsidRPr="00B0775A" w:rsidRDefault="00B0775A" w:rsidP="00B0775A">
            <w:pPr>
              <w:shd w:val="clear" w:color="auto" w:fill="FAFAFA"/>
              <w:spacing w:after="150" w:line="360" w:lineRule="atLeast"/>
              <w:outlineLvl w:val="1"/>
              <w:rPr>
                <w:rFonts w:ascii="PT Sans" w:eastAsia="Times New Roman" w:hAnsi="PT Sans" w:cs="Arial"/>
                <w:color w:val="353535"/>
                <w:sz w:val="20"/>
                <w:szCs w:val="20"/>
              </w:rPr>
            </w:pPr>
            <w:r w:rsidRPr="00B0775A">
              <w:rPr>
                <w:rFonts w:ascii="PT Sans" w:eastAsia="Times New Roman" w:hAnsi="PT Sans" w:cs="Arial"/>
                <w:color w:val="353535"/>
                <w:sz w:val="20"/>
                <w:szCs w:val="20"/>
              </w:rPr>
              <w:t>Written Assignment Rubric</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4"/>
              <w:gridCol w:w="9221"/>
            </w:tblGrid>
            <w:tr w:rsidR="00B0775A" w:rsidRPr="00B0775A" w:rsidTr="00B0775A">
              <w:tc>
                <w:tcPr>
                  <w:tcW w:w="0" w:type="auto"/>
                  <w:tcMar>
                    <w:top w:w="45" w:type="dxa"/>
                    <w:left w:w="45" w:type="dxa"/>
                    <w:bottom w:w="45" w:type="dxa"/>
                    <w:right w:w="45" w:type="dxa"/>
                  </w:tcMar>
                  <w:vAlign w:val="center"/>
                  <w:hideMark/>
                </w:tcPr>
                <w:p w:rsidR="00B0775A" w:rsidRPr="00B0775A" w:rsidRDefault="00B0775A" w:rsidP="00B0775A">
                  <w:pPr>
                    <w:spacing w:after="0" w:line="240" w:lineRule="auto"/>
                    <w:rPr>
                      <w:rFonts w:ascii="PT Sans" w:eastAsia="Times New Roman" w:hAnsi="PT Sans" w:cs="Arial"/>
                      <w:color w:val="353535"/>
                      <w:sz w:val="20"/>
                      <w:szCs w:val="20"/>
                    </w:rPr>
                  </w:pPr>
                </w:p>
              </w:tc>
              <w:tc>
                <w:tcPr>
                  <w:tcW w:w="0" w:type="auto"/>
                  <w:tcMar>
                    <w:top w:w="45" w:type="dxa"/>
                    <w:left w:w="45" w:type="dxa"/>
                    <w:bottom w:w="45" w:type="dxa"/>
                    <w:right w:w="45" w:type="dxa"/>
                  </w:tcMar>
                  <w:vAlign w:val="center"/>
                  <w:hideMark/>
                </w:tcPr>
                <w:tbl>
                  <w:tblPr>
                    <w:tblW w:w="5000" w:type="pct"/>
                    <w:tblCellSpacing w:w="15"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1688"/>
                    <w:gridCol w:w="1413"/>
                    <w:gridCol w:w="1952"/>
                    <w:gridCol w:w="1905"/>
                    <w:gridCol w:w="1116"/>
                    <w:gridCol w:w="1057"/>
                  </w:tblGrid>
                  <w:tr w:rsidR="00B0775A" w:rsidRPr="00B0775A">
                    <w:trPr>
                      <w:trHeight w:val="15"/>
                      <w:tblCellSpacing w:w="15" w:type="dxa"/>
                    </w:trPr>
                    <w:tc>
                      <w:tcPr>
                        <w:tcW w:w="800" w:type="pct"/>
                        <w:shd w:val="clear" w:color="auto" w:fill="FAFAFA"/>
                        <w:vAlign w:val="center"/>
                        <w:hideMark/>
                      </w:tcPr>
                      <w:p w:rsidR="00B0775A" w:rsidRPr="00B0775A" w:rsidRDefault="00B0775A" w:rsidP="00B0775A">
                        <w:pPr>
                          <w:spacing w:before="30" w:after="75" w:line="240" w:lineRule="auto"/>
                          <w:rPr>
                            <w:rFonts w:ascii="Times New Roman" w:eastAsia="Times New Roman" w:hAnsi="Times New Roman" w:cs="Times New Roman"/>
                            <w:sz w:val="2"/>
                            <w:szCs w:val="2"/>
                          </w:rPr>
                        </w:pPr>
                        <w:r w:rsidRPr="00B0775A">
                          <w:rPr>
                            <w:rFonts w:ascii="Times New Roman" w:eastAsia="Times New Roman" w:hAnsi="Times New Roman" w:cs="Times New Roman"/>
                            <w:sz w:val="2"/>
                            <w:szCs w:val="2"/>
                          </w:rPr>
                          <w:t> </w:t>
                        </w:r>
                      </w:p>
                    </w:tc>
                    <w:tc>
                      <w:tcPr>
                        <w:tcW w:w="800" w:type="pct"/>
                        <w:shd w:val="clear" w:color="auto" w:fill="FAFAFA"/>
                        <w:vAlign w:val="center"/>
                        <w:hideMark/>
                      </w:tcPr>
                      <w:p w:rsidR="00B0775A" w:rsidRPr="00B0775A" w:rsidRDefault="00B0775A" w:rsidP="00B0775A">
                        <w:pPr>
                          <w:spacing w:before="30" w:after="75" w:line="240" w:lineRule="auto"/>
                          <w:rPr>
                            <w:rFonts w:ascii="Times New Roman" w:eastAsia="Times New Roman" w:hAnsi="Times New Roman" w:cs="Times New Roman"/>
                            <w:sz w:val="2"/>
                            <w:szCs w:val="2"/>
                          </w:rPr>
                        </w:pPr>
                        <w:r w:rsidRPr="00B0775A">
                          <w:rPr>
                            <w:rFonts w:ascii="Times New Roman" w:eastAsia="Times New Roman" w:hAnsi="Times New Roman" w:cs="Times New Roman"/>
                            <w:sz w:val="2"/>
                            <w:szCs w:val="2"/>
                          </w:rPr>
                          <w:t> </w:t>
                        </w:r>
                      </w:p>
                    </w:tc>
                    <w:tc>
                      <w:tcPr>
                        <w:tcW w:w="800" w:type="pct"/>
                        <w:shd w:val="clear" w:color="auto" w:fill="FAFAFA"/>
                        <w:vAlign w:val="center"/>
                        <w:hideMark/>
                      </w:tcPr>
                      <w:p w:rsidR="00B0775A" w:rsidRPr="00B0775A" w:rsidRDefault="00B0775A" w:rsidP="00B0775A">
                        <w:pPr>
                          <w:spacing w:before="30" w:after="75" w:line="240" w:lineRule="auto"/>
                          <w:rPr>
                            <w:rFonts w:ascii="Times New Roman" w:eastAsia="Times New Roman" w:hAnsi="Times New Roman" w:cs="Times New Roman"/>
                            <w:sz w:val="2"/>
                            <w:szCs w:val="2"/>
                          </w:rPr>
                        </w:pPr>
                        <w:r w:rsidRPr="00B0775A">
                          <w:rPr>
                            <w:rFonts w:ascii="Times New Roman" w:eastAsia="Times New Roman" w:hAnsi="Times New Roman" w:cs="Times New Roman"/>
                            <w:sz w:val="2"/>
                            <w:szCs w:val="2"/>
                          </w:rPr>
                          <w:t> </w:t>
                        </w:r>
                      </w:p>
                    </w:tc>
                    <w:tc>
                      <w:tcPr>
                        <w:tcW w:w="800" w:type="pct"/>
                        <w:shd w:val="clear" w:color="auto" w:fill="FAFAFA"/>
                        <w:vAlign w:val="center"/>
                        <w:hideMark/>
                      </w:tcPr>
                      <w:p w:rsidR="00B0775A" w:rsidRPr="00B0775A" w:rsidRDefault="00B0775A" w:rsidP="00B0775A">
                        <w:pPr>
                          <w:spacing w:before="30" w:after="75" w:line="240" w:lineRule="auto"/>
                          <w:rPr>
                            <w:rFonts w:ascii="Times New Roman" w:eastAsia="Times New Roman" w:hAnsi="Times New Roman" w:cs="Times New Roman"/>
                            <w:sz w:val="2"/>
                            <w:szCs w:val="2"/>
                          </w:rPr>
                        </w:pPr>
                        <w:r w:rsidRPr="00B0775A">
                          <w:rPr>
                            <w:rFonts w:ascii="Times New Roman" w:eastAsia="Times New Roman" w:hAnsi="Times New Roman" w:cs="Times New Roman"/>
                            <w:sz w:val="2"/>
                            <w:szCs w:val="2"/>
                          </w:rPr>
                          <w:t> </w:t>
                        </w:r>
                      </w:p>
                    </w:tc>
                    <w:tc>
                      <w:tcPr>
                        <w:tcW w:w="800" w:type="pct"/>
                        <w:shd w:val="clear" w:color="auto" w:fill="FAFAFA"/>
                        <w:vAlign w:val="center"/>
                        <w:hideMark/>
                      </w:tcPr>
                      <w:p w:rsidR="00B0775A" w:rsidRPr="00B0775A" w:rsidRDefault="00B0775A" w:rsidP="00B0775A">
                        <w:pPr>
                          <w:spacing w:before="30" w:after="75" w:line="240" w:lineRule="auto"/>
                          <w:rPr>
                            <w:rFonts w:ascii="Times New Roman" w:eastAsia="Times New Roman" w:hAnsi="Times New Roman" w:cs="Times New Roman"/>
                            <w:sz w:val="2"/>
                            <w:szCs w:val="2"/>
                          </w:rPr>
                        </w:pPr>
                        <w:r w:rsidRPr="00B0775A">
                          <w:rPr>
                            <w:rFonts w:ascii="Times New Roman" w:eastAsia="Times New Roman" w:hAnsi="Times New Roman" w:cs="Times New Roman"/>
                            <w:sz w:val="2"/>
                            <w:szCs w:val="2"/>
                          </w:rPr>
                          <w:t> </w:t>
                        </w:r>
                      </w:p>
                    </w:tc>
                    <w:tc>
                      <w:tcPr>
                        <w:tcW w:w="800" w:type="pct"/>
                        <w:shd w:val="clear" w:color="auto" w:fill="FAFAFA"/>
                        <w:vAlign w:val="center"/>
                        <w:hideMark/>
                      </w:tcPr>
                      <w:p w:rsidR="00B0775A" w:rsidRPr="00B0775A" w:rsidRDefault="00B0775A" w:rsidP="00B0775A">
                        <w:pPr>
                          <w:spacing w:before="30" w:after="75" w:line="240" w:lineRule="auto"/>
                          <w:rPr>
                            <w:rFonts w:ascii="Times New Roman" w:eastAsia="Times New Roman" w:hAnsi="Times New Roman" w:cs="Times New Roman"/>
                            <w:sz w:val="2"/>
                            <w:szCs w:val="2"/>
                          </w:rPr>
                        </w:pPr>
                        <w:r w:rsidRPr="00B0775A">
                          <w:rPr>
                            <w:rFonts w:ascii="Times New Roman" w:eastAsia="Times New Roman" w:hAnsi="Times New Roman" w:cs="Times New Roman"/>
                            <w:sz w:val="2"/>
                            <w:szCs w:val="2"/>
                          </w:rPr>
                          <w:t> </w:t>
                        </w:r>
                      </w:p>
                    </w:tc>
                  </w:tr>
                  <w:tr w:rsidR="00B0775A" w:rsidRPr="00B0775A">
                    <w:trPr>
                      <w:tblCellSpacing w:w="15" w:type="dxa"/>
                    </w:trPr>
                    <w:tc>
                      <w:tcPr>
                        <w:tcW w:w="0" w:type="auto"/>
                        <w:shd w:val="clear" w:color="auto" w:fill="737373"/>
                        <w:vAlign w:val="center"/>
                        <w:hideMark/>
                      </w:tcPr>
                      <w:p w:rsidR="00B0775A" w:rsidRPr="00B0775A" w:rsidRDefault="00B0775A" w:rsidP="00B0775A">
                        <w:pPr>
                          <w:spacing w:before="30" w:after="75"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FFFFFF"/>
                            <w:sz w:val="24"/>
                            <w:szCs w:val="24"/>
                          </w:rPr>
                          <w:t>Criteria</w:t>
                        </w:r>
                      </w:p>
                    </w:tc>
                    <w:tc>
                      <w:tcPr>
                        <w:tcW w:w="0" w:type="auto"/>
                        <w:shd w:val="clear" w:color="auto" w:fill="737373"/>
                        <w:vAlign w:val="center"/>
                        <w:hideMark/>
                      </w:tcPr>
                      <w:p w:rsidR="00B0775A" w:rsidRPr="00B0775A" w:rsidRDefault="00B0775A" w:rsidP="00B0775A">
                        <w:pPr>
                          <w:spacing w:before="30" w:after="75"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FFFFFF"/>
                            <w:sz w:val="24"/>
                            <w:szCs w:val="24"/>
                          </w:rPr>
                          <w:t>Outstanding</w:t>
                        </w:r>
                      </w:p>
                    </w:tc>
                    <w:tc>
                      <w:tcPr>
                        <w:tcW w:w="0" w:type="auto"/>
                        <w:shd w:val="clear" w:color="auto" w:fill="737373"/>
                        <w:vAlign w:val="center"/>
                        <w:hideMark/>
                      </w:tcPr>
                      <w:p w:rsidR="00B0775A" w:rsidRPr="00B0775A" w:rsidRDefault="00B0775A" w:rsidP="00B0775A">
                        <w:pPr>
                          <w:spacing w:before="30" w:after="75"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FFFFFF"/>
                            <w:sz w:val="24"/>
                            <w:szCs w:val="24"/>
                          </w:rPr>
                          <w:t>Superior</w:t>
                        </w:r>
                      </w:p>
                    </w:tc>
                    <w:tc>
                      <w:tcPr>
                        <w:tcW w:w="0" w:type="auto"/>
                        <w:shd w:val="clear" w:color="auto" w:fill="737373"/>
                        <w:vAlign w:val="center"/>
                        <w:hideMark/>
                      </w:tcPr>
                      <w:p w:rsidR="00B0775A" w:rsidRPr="00B0775A" w:rsidRDefault="00B0775A" w:rsidP="00B0775A">
                        <w:pPr>
                          <w:spacing w:before="30" w:after="75"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FFFFFF"/>
                            <w:sz w:val="24"/>
                            <w:szCs w:val="24"/>
                          </w:rPr>
                          <w:t>Good</w:t>
                        </w:r>
                      </w:p>
                    </w:tc>
                    <w:tc>
                      <w:tcPr>
                        <w:tcW w:w="0" w:type="auto"/>
                        <w:shd w:val="clear" w:color="auto" w:fill="737373"/>
                        <w:vAlign w:val="center"/>
                        <w:hideMark/>
                      </w:tcPr>
                      <w:p w:rsidR="00B0775A" w:rsidRPr="00B0775A" w:rsidRDefault="00B0775A" w:rsidP="00B0775A">
                        <w:pPr>
                          <w:spacing w:before="30" w:after="75"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FFFFFF"/>
                            <w:sz w:val="24"/>
                            <w:szCs w:val="24"/>
                          </w:rPr>
                          <w:t>Below Standard</w:t>
                        </w:r>
                      </w:p>
                    </w:tc>
                    <w:tc>
                      <w:tcPr>
                        <w:tcW w:w="0" w:type="auto"/>
                        <w:shd w:val="clear" w:color="auto" w:fill="737373"/>
                        <w:vAlign w:val="center"/>
                        <w:hideMark/>
                      </w:tcPr>
                      <w:p w:rsidR="00B0775A" w:rsidRPr="00B0775A" w:rsidRDefault="00B0775A" w:rsidP="00B0775A">
                        <w:pPr>
                          <w:spacing w:before="30" w:after="75"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FFFFFF"/>
                            <w:sz w:val="24"/>
                            <w:szCs w:val="24"/>
                          </w:rPr>
                          <w:t>Failure</w:t>
                        </w:r>
                      </w:p>
                    </w:tc>
                  </w:tr>
                  <w:tr w:rsidR="00B0775A" w:rsidRPr="00B0775A">
                    <w:trPr>
                      <w:tblCellSpacing w:w="15" w:type="dxa"/>
                    </w:trPr>
                    <w:tc>
                      <w:tcPr>
                        <w:tcW w:w="0" w:type="auto"/>
                        <w:shd w:val="clear" w:color="auto" w:fill="FAFAFA"/>
                        <w:vAlign w:val="center"/>
                        <w:hideMark/>
                      </w:tcPr>
                      <w:p w:rsidR="00B0775A" w:rsidRPr="00B0775A" w:rsidRDefault="00B0775A" w:rsidP="00B0775A">
                        <w:pPr>
                          <w:spacing w:before="30" w:after="75"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sz w:val="24"/>
                            <w:szCs w:val="24"/>
                          </w:rPr>
                          <w:t>Critical Thinking/Reasoning</w:t>
                        </w:r>
                      </w:p>
                    </w:tc>
                    <w:tc>
                      <w:tcPr>
                        <w:tcW w:w="0" w:type="auto"/>
                        <w:shd w:val="clear" w:color="auto" w:fill="FAFAFA"/>
                        <w:vAlign w:val="center"/>
                        <w:hideMark/>
                      </w:tcPr>
                      <w:p w:rsidR="00B0775A" w:rsidRPr="00B0775A" w:rsidRDefault="00B0775A" w:rsidP="00B0775A">
                        <w:pPr>
                          <w:spacing w:before="30" w:after="75"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35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demonstrates a high degree of critical thinking, is consistent in accurately interpreting questions &amp; material; provides solid assumptions, reasoning &amp; claims; provides thorough analysis &amp; evaluation with sound conclusions</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31.5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shows good critical thinking; accurately interprets most questions &amp; material; usually identifies relevant arguments/reasoning/claims; offers good analysis &amp; evaluation with fairly sound conclusions</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24.5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shows occasional critical thinking; questions &amp; material is at times accurately interpreted; arguments/reasoning/claims are occasionally explained; offers fair analysis &amp; evaluation with a conclusion</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21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shows little critical thinking, misinterprets questions or material; ignores or superficially evaluates; justifies little and seldom explains reasoning; draws unwarranted conclusions</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0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lacks critical thinking consistently offers biased interpretations; ignores or superficially evaluates; argues using poor reasoning, and/or unwarranted claims</w:t>
                        </w:r>
                      </w:p>
                    </w:tc>
                  </w:tr>
                  <w:tr w:rsidR="00B0775A" w:rsidRPr="00B0775A">
                    <w:trPr>
                      <w:tblCellSpacing w:w="15" w:type="dxa"/>
                    </w:trPr>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sz w:val="24"/>
                            <w:szCs w:val="24"/>
                          </w:rPr>
                          <w:lastRenderedPageBreak/>
                          <w:t>Application of Concepts/Development</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35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arguments or positions are well-supported with evidence from the readings/experience; ideas go beyond the course material and recognize implications and extensions of the material and concepts</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31.5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arguments or positions are mostly supported by evidence from the readings and course content; ideas presented demonstrate student’s understanding of the material and concepts</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24.5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arguments are more often based on opinion or unclear views than on position grounded in the readings of material or external sources of material</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21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arguments are frequently illogical and unsubstantiated; student may resort to ad hominem attacks on the author instead of making meaningful application of the material</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There is no meaningful attempt to explain or support ideas </w:t>
                        </w:r>
                      </w:p>
                    </w:tc>
                  </w:tr>
                  <w:tr w:rsidR="00B0775A" w:rsidRPr="00B0775A">
                    <w:trPr>
                      <w:tblCellSpacing w:w="15" w:type="dxa"/>
                    </w:trPr>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sz w:val="24"/>
                            <w:szCs w:val="24"/>
                          </w:rPr>
                          <w:t>Attention to Instructions</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15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demonstrated full understanding of requirements; responded to each aspect of assignment</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13.5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demonstrated understanding of requirements; missed one minor aspect of assignment</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10.5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demonstrated some understanding of requirements; missed a key element or two minor aspects of assignment</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9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failed to show a firm understanding of requirements; missed two key elements or several minor aspects of assignment</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0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did not demonstrate understanding of assignment requirements</w:t>
                        </w:r>
                      </w:p>
                    </w:tc>
                  </w:tr>
                  <w:tr w:rsidR="00B0775A" w:rsidRPr="00B0775A">
                    <w:trPr>
                      <w:tblCellSpacing w:w="15" w:type="dxa"/>
                    </w:trPr>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sz w:val="24"/>
                            <w:szCs w:val="24"/>
                          </w:rPr>
                          <w:t>Clarity; grammar &amp; APA</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15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 xml:space="preserve">writing is clear and easy to follow; </w:t>
                        </w:r>
                        <w:r w:rsidRPr="00B0775A">
                          <w:rPr>
                            <w:rFonts w:ascii="Times New Roman" w:eastAsia="Times New Roman" w:hAnsi="Times New Roman" w:cs="Times New Roman"/>
                            <w:sz w:val="24"/>
                            <w:szCs w:val="24"/>
                          </w:rPr>
                          <w:lastRenderedPageBreak/>
                          <w:t>grammar and spelling are all correct; formatting gives a professional look and adds to readability, no APA style errors</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lastRenderedPageBreak/>
                          <w:t>13.5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 xml:space="preserve">most ideas are presented clearly; occasional spelling </w:t>
                        </w:r>
                        <w:r w:rsidRPr="00B0775A">
                          <w:rPr>
                            <w:rFonts w:ascii="Times New Roman" w:eastAsia="Times New Roman" w:hAnsi="Times New Roman" w:cs="Times New Roman"/>
                            <w:sz w:val="24"/>
                            <w:szCs w:val="24"/>
                          </w:rPr>
                          <w:lastRenderedPageBreak/>
                          <w:t>and/or grammar issues, attempts in-text citation and reference list but 1 or 2 APA style errors are present</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lastRenderedPageBreak/>
                          <w:t>10.5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 xml:space="preserve">wordy; some points require rereading to </w:t>
                        </w:r>
                        <w:r w:rsidRPr="00B0775A">
                          <w:rPr>
                            <w:rFonts w:ascii="Times New Roman" w:eastAsia="Times New Roman" w:hAnsi="Times New Roman" w:cs="Times New Roman"/>
                            <w:sz w:val="24"/>
                            <w:szCs w:val="24"/>
                          </w:rPr>
                          <w:lastRenderedPageBreak/>
                          <w:t>understand fully; more than an occasional spelling and/or grammar, attempts in-text citation and reference list; APA style errors are present; inconsistencies in citation usage can be found throughout the document</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lastRenderedPageBreak/>
                          <w:t>9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 xml:space="preserve">unclear and difficult to </w:t>
                        </w:r>
                        <w:r w:rsidRPr="00B0775A">
                          <w:rPr>
                            <w:rFonts w:ascii="Times New Roman" w:eastAsia="Times New Roman" w:hAnsi="Times New Roman" w:cs="Times New Roman"/>
                            <w:sz w:val="24"/>
                            <w:szCs w:val="24"/>
                          </w:rPr>
                          <w:lastRenderedPageBreak/>
                          <w:t>understand; frequent spelling and grammar issues, attempts either in-text citation or reference list but omits the other</w:t>
                        </w: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lastRenderedPageBreak/>
                          <w:t>0 points</w:t>
                        </w:r>
                        <w:r w:rsidRPr="00B0775A">
                          <w:rPr>
                            <w:rFonts w:ascii="Times New Roman" w:eastAsia="Times New Roman" w:hAnsi="Times New Roman" w:cs="Times New Roman"/>
                            <w:sz w:val="24"/>
                            <w:szCs w:val="24"/>
                          </w:rPr>
                          <w:br/>
                        </w:r>
                      </w:p>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4"/>
                            <w:szCs w:val="24"/>
                          </w:rPr>
                        </w:pPr>
                        <w:r w:rsidRPr="00B0775A">
                          <w:rPr>
                            <w:rFonts w:ascii="Times New Roman" w:eastAsia="Times New Roman" w:hAnsi="Times New Roman" w:cs="Times New Roman"/>
                            <w:sz w:val="24"/>
                            <w:szCs w:val="24"/>
                          </w:rPr>
                          <w:t xml:space="preserve">Very difficult to </w:t>
                        </w:r>
                        <w:r w:rsidRPr="00B0775A">
                          <w:rPr>
                            <w:rFonts w:ascii="Times New Roman" w:eastAsia="Times New Roman" w:hAnsi="Times New Roman" w:cs="Times New Roman"/>
                            <w:sz w:val="24"/>
                            <w:szCs w:val="24"/>
                          </w:rPr>
                          <w:lastRenderedPageBreak/>
                          <w:t>understand, poorly written in terms of mechanics and structure</w:t>
                        </w:r>
                      </w:p>
                    </w:tc>
                  </w:tr>
                  <w:tr w:rsidR="00B0775A" w:rsidRPr="00B0775A">
                    <w:trPr>
                      <w:tblCellSpacing w:w="15" w:type="dxa"/>
                    </w:trPr>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000000"/>
                            <w:sz w:val="24"/>
                            <w:szCs w:val="24"/>
                          </w:rPr>
                          <w:lastRenderedPageBreak/>
                          <w:t>Overall Score</w:t>
                        </w:r>
                      </w:p>
                    </w:tc>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000000"/>
                            <w:sz w:val="24"/>
                            <w:szCs w:val="24"/>
                          </w:rPr>
                          <w:t>Outstanding</w:t>
                        </w:r>
                        <w:r w:rsidRPr="00B0775A">
                          <w:rPr>
                            <w:rFonts w:ascii="Times New Roman" w:eastAsia="Times New Roman" w:hAnsi="Times New Roman" w:cs="Times New Roman"/>
                            <w:b/>
                            <w:bCs/>
                            <w:sz w:val="24"/>
                            <w:szCs w:val="24"/>
                          </w:rPr>
                          <w:br/>
                        </w:r>
                        <w:r w:rsidRPr="00B0775A">
                          <w:rPr>
                            <w:rFonts w:ascii="Times New Roman" w:eastAsia="Times New Roman" w:hAnsi="Times New Roman" w:cs="Times New Roman"/>
                            <w:b/>
                            <w:bCs/>
                            <w:color w:val="000000"/>
                            <w:sz w:val="24"/>
                            <w:szCs w:val="24"/>
                          </w:rPr>
                          <w:t>100 or more</w:t>
                        </w:r>
                      </w:p>
                    </w:tc>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000000"/>
                            <w:sz w:val="24"/>
                            <w:szCs w:val="24"/>
                          </w:rPr>
                          <w:t>Superior</w:t>
                        </w:r>
                        <w:r w:rsidRPr="00B0775A">
                          <w:rPr>
                            <w:rFonts w:ascii="Times New Roman" w:eastAsia="Times New Roman" w:hAnsi="Times New Roman" w:cs="Times New Roman"/>
                            <w:b/>
                            <w:bCs/>
                            <w:sz w:val="24"/>
                            <w:szCs w:val="24"/>
                          </w:rPr>
                          <w:br/>
                        </w:r>
                        <w:r w:rsidRPr="00B0775A">
                          <w:rPr>
                            <w:rFonts w:ascii="Times New Roman" w:eastAsia="Times New Roman" w:hAnsi="Times New Roman" w:cs="Times New Roman"/>
                            <w:b/>
                            <w:bCs/>
                            <w:color w:val="000000"/>
                            <w:sz w:val="24"/>
                            <w:szCs w:val="24"/>
                          </w:rPr>
                          <w:t>90 or more</w:t>
                        </w:r>
                      </w:p>
                    </w:tc>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000000"/>
                            <w:sz w:val="24"/>
                            <w:szCs w:val="24"/>
                          </w:rPr>
                          <w:t>Good</w:t>
                        </w:r>
                        <w:r w:rsidRPr="00B0775A">
                          <w:rPr>
                            <w:rFonts w:ascii="Times New Roman" w:eastAsia="Times New Roman" w:hAnsi="Times New Roman" w:cs="Times New Roman"/>
                            <w:b/>
                            <w:bCs/>
                            <w:sz w:val="24"/>
                            <w:szCs w:val="24"/>
                          </w:rPr>
                          <w:br/>
                        </w:r>
                        <w:r w:rsidRPr="00B0775A">
                          <w:rPr>
                            <w:rFonts w:ascii="Times New Roman" w:eastAsia="Times New Roman" w:hAnsi="Times New Roman" w:cs="Times New Roman"/>
                            <w:b/>
                            <w:bCs/>
                            <w:color w:val="000000"/>
                            <w:sz w:val="24"/>
                            <w:szCs w:val="24"/>
                          </w:rPr>
                          <w:t>70 or more</w:t>
                        </w:r>
                      </w:p>
                    </w:tc>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000000"/>
                            <w:sz w:val="24"/>
                            <w:szCs w:val="24"/>
                          </w:rPr>
                          <w:t>Below Standard</w:t>
                        </w:r>
                        <w:r w:rsidRPr="00B0775A">
                          <w:rPr>
                            <w:rFonts w:ascii="Times New Roman" w:eastAsia="Times New Roman" w:hAnsi="Times New Roman" w:cs="Times New Roman"/>
                            <w:b/>
                            <w:bCs/>
                            <w:sz w:val="24"/>
                            <w:szCs w:val="24"/>
                          </w:rPr>
                          <w:br/>
                        </w:r>
                        <w:r w:rsidRPr="00B0775A">
                          <w:rPr>
                            <w:rFonts w:ascii="Times New Roman" w:eastAsia="Times New Roman" w:hAnsi="Times New Roman" w:cs="Times New Roman"/>
                            <w:b/>
                            <w:bCs/>
                            <w:color w:val="000000"/>
                            <w:sz w:val="24"/>
                            <w:szCs w:val="24"/>
                          </w:rPr>
                          <w:t>60 or more</w:t>
                        </w:r>
                      </w:p>
                    </w:tc>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r w:rsidRPr="00B0775A">
                          <w:rPr>
                            <w:rFonts w:ascii="Times New Roman" w:eastAsia="Times New Roman" w:hAnsi="Times New Roman" w:cs="Times New Roman"/>
                            <w:b/>
                            <w:bCs/>
                            <w:color w:val="000000"/>
                            <w:sz w:val="24"/>
                            <w:szCs w:val="24"/>
                          </w:rPr>
                          <w:t>Failure</w:t>
                        </w:r>
                        <w:r w:rsidRPr="00B0775A">
                          <w:rPr>
                            <w:rFonts w:ascii="Times New Roman" w:eastAsia="Times New Roman" w:hAnsi="Times New Roman" w:cs="Times New Roman"/>
                            <w:b/>
                            <w:bCs/>
                            <w:sz w:val="24"/>
                            <w:szCs w:val="24"/>
                          </w:rPr>
                          <w:br/>
                        </w:r>
                        <w:r w:rsidRPr="00B0775A">
                          <w:rPr>
                            <w:rFonts w:ascii="Times New Roman" w:eastAsia="Times New Roman" w:hAnsi="Times New Roman" w:cs="Times New Roman"/>
                            <w:b/>
                            <w:bCs/>
                            <w:color w:val="000000"/>
                            <w:sz w:val="24"/>
                            <w:szCs w:val="24"/>
                          </w:rPr>
                          <w:t>0 or more</w:t>
                        </w:r>
                      </w:p>
                    </w:tc>
                  </w:tr>
                  <w:tr w:rsidR="00B0775A" w:rsidRPr="00B0775A">
                    <w:trPr>
                      <w:tblCellSpacing w:w="15" w:type="dxa"/>
                    </w:trPr>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b/>
                            <w:bCs/>
                            <w:sz w:val="24"/>
                            <w:szCs w:val="24"/>
                          </w:rPr>
                        </w:pPr>
                      </w:p>
                    </w:tc>
                    <w:tc>
                      <w:tcPr>
                        <w:tcW w:w="0" w:type="auto"/>
                        <w:shd w:val="clear" w:color="auto" w:fill="FAFAFA"/>
                        <w:vAlign w:val="center"/>
                        <w:hideMark/>
                      </w:tcPr>
                      <w:p w:rsidR="00B0775A" w:rsidRPr="00B0775A" w:rsidRDefault="00B0775A" w:rsidP="00B0775A">
                        <w:pPr>
                          <w:spacing w:after="0" w:line="240" w:lineRule="auto"/>
                          <w:jc w:val="center"/>
                          <w:rPr>
                            <w:rFonts w:ascii="Times New Roman" w:eastAsia="Times New Roman" w:hAnsi="Times New Roman" w:cs="Times New Roman"/>
                            <w:sz w:val="20"/>
                            <w:szCs w:val="20"/>
                          </w:rPr>
                        </w:pP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0"/>
                            <w:szCs w:val="20"/>
                          </w:rPr>
                        </w:pP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0"/>
                            <w:szCs w:val="20"/>
                          </w:rPr>
                        </w:pP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0"/>
                            <w:szCs w:val="20"/>
                          </w:rPr>
                        </w:pPr>
                      </w:p>
                    </w:tc>
                    <w:tc>
                      <w:tcPr>
                        <w:tcW w:w="0" w:type="auto"/>
                        <w:shd w:val="clear" w:color="auto" w:fill="FAFAFA"/>
                        <w:vAlign w:val="center"/>
                        <w:hideMark/>
                      </w:tcPr>
                      <w:p w:rsidR="00B0775A" w:rsidRPr="00B0775A" w:rsidRDefault="00B0775A" w:rsidP="00B0775A">
                        <w:pPr>
                          <w:spacing w:after="0" w:line="240" w:lineRule="auto"/>
                          <w:rPr>
                            <w:rFonts w:ascii="Times New Roman" w:eastAsia="Times New Roman" w:hAnsi="Times New Roman" w:cs="Times New Roman"/>
                            <w:sz w:val="20"/>
                            <w:szCs w:val="20"/>
                          </w:rPr>
                        </w:pPr>
                      </w:p>
                    </w:tc>
                  </w:tr>
                </w:tbl>
                <w:p w:rsidR="00B0775A" w:rsidRPr="00B0775A" w:rsidRDefault="00B0775A" w:rsidP="00B0775A">
                  <w:pPr>
                    <w:spacing w:after="0" w:line="240" w:lineRule="auto"/>
                    <w:rPr>
                      <w:rFonts w:ascii="Times New Roman" w:eastAsia="Times New Roman" w:hAnsi="Times New Roman" w:cs="Times New Roman"/>
                      <w:sz w:val="24"/>
                      <w:szCs w:val="24"/>
                    </w:rPr>
                  </w:pPr>
                </w:p>
              </w:tc>
            </w:tr>
          </w:tbl>
          <w:p w:rsidR="00B0775A" w:rsidRPr="00B0775A" w:rsidRDefault="00B0775A" w:rsidP="00B0775A">
            <w:pPr>
              <w:spacing w:before="100" w:beforeAutospacing="1" w:after="100" w:afterAutospacing="1" w:line="240" w:lineRule="auto"/>
              <w:rPr>
                <w:rFonts w:ascii="Times New Roman" w:eastAsia="Times New Roman" w:hAnsi="Times New Roman" w:cs="Times New Roman"/>
                <w:sz w:val="28"/>
                <w:szCs w:val="28"/>
                <w:highlight w:val="yellow"/>
              </w:rPr>
            </w:pPr>
            <w:bookmarkStart w:id="0" w:name="_GoBack"/>
            <w:bookmarkEnd w:id="0"/>
          </w:p>
          <w:p w:rsidR="00B0775A" w:rsidRPr="00B0775A" w:rsidRDefault="00B0775A" w:rsidP="00B0775A">
            <w:pPr>
              <w:spacing w:before="100" w:beforeAutospacing="1" w:after="100" w:afterAutospacing="1" w:line="240" w:lineRule="auto"/>
              <w:ind w:left="720"/>
              <w:rPr>
                <w:rFonts w:ascii="Times New Roman" w:eastAsia="Times New Roman" w:hAnsi="Times New Roman" w:cs="Times New Roman"/>
                <w:sz w:val="28"/>
                <w:szCs w:val="28"/>
              </w:rPr>
            </w:pPr>
          </w:p>
        </w:tc>
      </w:tr>
    </w:tbl>
    <w:p w:rsidR="008F4ADE" w:rsidRDefault="00B0775A"/>
    <w:sectPr w:rsidR="008F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90D5F"/>
    <w:multiLevelType w:val="multilevel"/>
    <w:tmpl w:val="5C32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5A"/>
    <w:rsid w:val="00551BF1"/>
    <w:rsid w:val="00B0775A"/>
    <w:rsid w:val="00CC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39ADE-8A38-4688-8A38-3974395E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564435">
      <w:bodyDiv w:val="1"/>
      <w:marLeft w:val="0"/>
      <w:marRight w:val="0"/>
      <w:marTop w:val="0"/>
      <w:marBottom w:val="0"/>
      <w:divBdr>
        <w:top w:val="none" w:sz="0" w:space="0" w:color="auto"/>
        <w:left w:val="none" w:sz="0" w:space="0" w:color="auto"/>
        <w:bottom w:val="none" w:sz="0" w:space="0" w:color="auto"/>
        <w:right w:val="none" w:sz="0" w:space="0" w:color="auto"/>
      </w:divBdr>
      <w:divsChild>
        <w:div w:id="491717617">
          <w:marLeft w:val="0"/>
          <w:marRight w:val="0"/>
          <w:marTop w:val="0"/>
          <w:marBottom w:val="0"/>
          <w:divBdr>
            <w:top w:val="none" w:sz="0" w:space="0" w:color="auto"/>
            <w:left w:val="none" w:sz="0" w:space="0" w:color="auto"/>
            <w:bottom w:val="none" w:sz="0" w:space="0" w:color="auto"/>
            <w:right w:val="none" w:sz="0" w:space="0" w:color="auto"/>
          </w:divBdr>
          <w:divsChild>
            <w:div w:id="691567142">
              <w:marLeft w:val="0"/>
              <w:marRight w:val="0"/>
              <w:marTop w:val="0"/>
              <w:marBottom w:val="0"/>
              <w:divBdr>
                <w:top w:val="none" w:sz="0" w:space="0" w:color="auto"/>
                <w:left w:val="none" w:sz="0" w:space="0" w:color="auto"/>
                <w:bottom w:val="none" w:sz="0" w:space="0" w:color="auto"/>
                <w:right w:val="none" w:sz="0" w:space="0" w:color="auto"/>
              </w:divBdr>
              <w:divsChild>
                <w:div w:id="1972440506">
                  <w:marLeft w:val="0"/>
                  <w:marRight w:val="0"/>
                  <w:marTop w:val="0"/>
                  <w:marBottom w:val="0"/>
                  <w:divBdr>
                    <w:top w:val="none" w:sz="0" w:space="0" w:color="auto"/>
                    <w:left w:val="none" w:sz="0" w:space="0" w:color="auto"/>
                    <w:bottom w:val="none" w:sz="0" w:space="0" w:color="auto"/>
                    <w:right w:val="none" w:sz="0" w:space="0" w:color="auto"/>
                  </w:divBdr>
                  <w:divsChild>
                    <w:div w:id="934636581">
                      <w:marLeft w:val="0"/>
                      <w:marRight w:val="0"/>
                      <w:marTop w:val="0"/>
                      <w:marBottom w:val="0"/>
                      <w:divBdr>
                        <w:top w:val="none" w:sz="0" w:space="0" w:color="auto"/>
                        <w:left w:val="none" w:sz="0" w:space="0" w:color="auto"/>
                        <w:bottom w:val="none" w:sz="0" w:space="0" w:color="auto"/>
                        <w:right w:val="none" w:sz="0" w:space="0" w:color="auto"/>
                      </w:divBdr>
                      <w:divsChild>
                        <w:div w:id="480118586">
                          <w:marLeft w:val="0"/>
                          <w:marRight w:val="0"/>
                          <w:marTop w:val="0"/>
                          <w:marBottom w:val="0"/>
                          <w:divBdr>
                            <w:top w:val="none" w:sz="0" w:space="0" w:color="auto"/>
                            <w:left w:val="none" w:sz="0" w:space="0" w:color="auto"/>
                            <w:bottom w:val="none" w:sz="0" w:space="0" w:color="auto"/>
                            <w:right w:val="none" w:sz="0" w:space="0" w:color="auto"/>
                          </w:divBdr>
                          <w:divsChild>
                            <w:div w:id="593051576">
                              <w:marLeft w:val="0"/>
                              <w:marRight w:val="0"/>
                              <w:marTop w:val="0"/>
                              <w:marBottom w:val="0"/>
                              <w:divBdr>
                                <w:top w:val="none" w:sz="0" w:space="0" w:color="auto"/>
                                <w:left w:val="none" w:sz="0" w:space="0" w:color="auto"/>
                                <w:bottom w:val="none" w:sz="0" w:space="0" w:color="auto"/>
                                <w:right w:val="none" w:sz="0" w:space="0" w:color="auto"/>
                              </w:divBdr>
                              <w:divsChild>
                                <w:div w:id="1416442854">
                                  <w:marLeft w:val="0"/>
                                  <w:marRight w:val="0"/>
                                  <w:marTop w:val="0"/>
                                  <w:marBottom w:val="0"/>
                                  <w:divBdr>
                                    <w:top w:val="none" w:sz="0" w:space="0" w:color="auto"/>
                                    <w:left w:val="none" w:sz="0" w:space="0" w:color="auto"/>
                                    <w:bottom w:val="none" w:sz="0" w:space="0" w:color="auto"/>
                                    <w:right w:val="none" w:sz="0" w:space="0" w:color="auto"/>
                                  </w:divBdr>
                                  <w:divsChild>
                                    <w:div w:id="472719378">
                                      <w:marLeft w:val="150"/>
                                      <w:marRight w:val="0"/>
                                      <w:marTop w:val="150"/>
                                      <w:marBottom w:val="150"/>
                                      <w:divBdr>
                                        <w:top w:val="none" w:sz="0" w:space="0" w:color="auto"/>
                                        <w:left w:val="none" w:sz="0" w:space="0" w:color="auto"/>
                                        <w:bottom w:val="none" w:sz="0" w:space="0" w:color="auto"/>
                                        <w:right w:val="none" w:sz="0" w:space="0" w:color="auto"/>
                                      </w:divBdr>
                                      <w:divsChild>
                                        <w:div w:id="328825158">
                                          <w:marLeft w:val="432"/>
                                          <w:marRight w:val="0"/>
                                          <w:marTop w:val="0"/>
                                          <w:marBottom w:val="0"/>
                                          <w:divBdr>
                                            <w:top w:val="none" w:sz="0" w:space="0" w:color="auto"/>
                                            <w:left w:val="none" w:sz="0" w:space="0" w:color="auto"/>
                                            <w:bottom w:val="none" w:sz="0" w:space="0" w:color="auto"/>
                                            <w:right w:val="none" w:sz="0" w:space="0" w:color="auto"/>
                                          </w:divBdr>
                                          <w:divsChild>
                                            <w:div w:id="736130861">
                                              <w:marLeft w:val="0"/>
                                              <w:marRight w:val="0"/>
                                              <w:marTop w:val="0"/>
                                              <w:marBottom w:val="0"/>
                                              <w:divBdr>
                                                <w:top w:val="none" w:sz="0" w:space="0" w:color="auto"/>
                                                <w:left w:val="none" w:sz="0" w:space="0" w:color="auto"/>
                                                <w:bottom w:val="none" w:sz="0" w:space="0" w:color="auto"/>
                                                <w:right w:val="none" w:sz="0" w:space="0" w:color="auto"/>
                                              </w:divBdr>
                                              <w:divsChild>
                                                <w:div w:id="231083259">
                                                  <w:marLeft w:val="0"/>
                                                  <w:marRight w:val="0"/>
                                                  <w:marTop w:val="0"/>
                                                  <w:marBottom w:val="0"/>
                                                  <w:divBdr>
                                                    <w:top w:val="none" w:sz="0" w:space="0" w:color="auto"/>
                                                    <w:left w:val="none" w:sz="0" w:space="0" w:color="auto"/>
                                                    <w:bottom w:val="none" w:sz="0" w:space="0" w:color="auto"/>
                                                    <w:right w:val="none" w:sz="0" w:space="0" w:color="auto"/>
                                                  </w:divBdr>
                                                </w:div>
                                                <w:div w:id="1946186214">
                                                  <w:marLeft w:val="0"/>
                                                  <w:marRight w:val="0"/>
                                                  <w:marTop w:val="0"/>
                                                  <w:marBottom w:val="0"/>
                                                  <w:divBdr>
                                                    <w:top w:val="none" w:sz="0" w:space="0" w:color="auto"/>
                                                    <w:left w:val="none" w:sz="0" w:space="0" w:color="auto"/>
                                                    <w:bottom w:val="none" w:sz="0" w:space="0" w:color="auto"/>
                                                    <w:right w:val="none" w:sz="0" w:space="0" w:color="auto"/>
                                                  </w:divBdr>
                                                </w:div>
                                                <w:div w:id="1005478372">
                                                  <w:marLeft w:val="0"/>
                                                  <w:marRight w:val="0"/>
                                                  <w:marTop w:val="0"/>
                                                  <w:marBottom w:val="0"/>
                                                  <w:divBdr>
                                                    <w:top w:val="none" w:sz="0" w:space="0" w:color="auto"/>
                                                    <w:left w:val="none" w:sz="0" w:space="0" w:color="auto"/>
                                                    <w:bottom w:val="none" w:sz="0" w:space="0" w:color="auto"/>
                                                    <w:right w:val="none" w:sz="0" w:space="0" w:color="auto"/>
                                                  </w:divBdr>
                                                </w:div>
                                                <w:div w:id="292487234">
                                                  <w:marLeft w:val="0"/>
                                                  <w:marRight w:val="0"/>
                                                  <w:marTop w:val="0"/>
                                                  <w:marBottom w:val="0"/>
                                                  <w:divBdr>
                                                    <w:top w:val="none" w:sz="0" w:space="0" w:color="auto"/>
                                                    <w:left w:val="none" w:sz="0" w:space="0" w:color="auto"/>
                                                    <w:bottom w:val="none" w:sz="0" w:space="0" w:color="auto"/>
                                                    <w:right w:val="none" w:sz="0" w:space="0" w:color="auto"/>
                                                  </w:divBdr>
                                                </w:div>
                                                <w:div w:id="1934703052">
                                                  <w:marLeft w:val="0"/>
                                                  <w:marRight w:val="0"/>
                                                  <w:marTop w:val="0"/>
                                                  <w:marBottom w:val="0"/>
                                                  <w:divBdr>
                                                    <w:top w:val="none" w:sz="0" w:space="0" w:color="auto"/>
                                                    <w:left w:val="none" w:sz="0" w:space="0" w:color="auto"/>
                                                    <w:bottom w:val="none" w:sz="0" w:space="0" w:color="auto"/>
                                                    <w:right w:val="none" w:sz="0" w:space="0" w:color="auto"/>
                                                  </w:divBdr>
                                                </w:div>
                                                <w:div w:id="1433089358">
                                                  <w:marLeft w:val="0"/>
                                                  <w:marRight w:val="0"/>
                                                  <w:marTop w:val="0"/>
                                                  <w:marBottom w:val="0"/>
                                                  <w:divBdr>
                                                    <w:top w:val="none" w:sz="0" w:space="0" w:color="auto"/>
                                                    <w:left w:val="none" w:sz="0" w:space="0" w:color="auto"/>
                                                    <w:bottom w:val="none" w:sz="0" w:space="0" w:color="auto"/>
                                                    <w:right w:val="none" w:sz="0" w:space="0" w:color="auto"/>
                                                  </w:divBdr>
                                                </w:div>
                                                <w:div w:id="293290860">
                                                  <w:marLeft w:val="0"/>
                                                  <w:marRight w:val="0"/>
                                                  <w:marTop w:val="0"/>
                                                  <w:marBottom w:val="0"/>
                                                  <w:divBdr>
                                                    <w:top w:val="none" w:sz="0" w:space="0" w:color="auto"/>
                                                    <w:left w:val="none" w:sz="0" w:space="0" w:color="auto"/>
                                                    <w:bottom w:val="none" w:sz="0" w:space="0" w:color="auto"/>
                                                    <w:right w:val="none" w:sz="0" w:space="0" w:color="auto"/>
                                                  </w:divBdr>
                                                </w:div>
                                                <w:div w:id="297296091">
                                                  <w:marLeft w:val="0"/>
                                                  <w:marRight w:val="0"/>
                                                  <w:marTop w:val="0"/>
                                                  <w:marBottom w:val="0"/>
                                                  <w:divBdr>
                                                    <w:top w:val="none" w:sz="0" w:space="0" w:color="auto"/>
                                                    <w:left w:val="none" w:sz="0" w:space="0" w:color="auto"/>
                                                    <w:bottom w:val="none" w:sz="0" w:space="0" w:color="auto"/>
                                                    <w:right w:val="none" w:sz="0" w:space="0" w:color="auto"/>
                                                  </w:divBdr>
                                                </w:div>
                                                <w:div w:id="1565800597">
                                                  <w:marLeft w:val="0"/>
                                                  <w:marRight w:val="0"/>
                                                  <w:marTop w:val="0"/>
                                                  <w:marBottom w:val="0"/>
                                                  <w:divBdr>
                                                    <w:top w:val="none" w:sz="0" w:space="0" w:color="auto"/>
                                                    <w:left w:val="none" w:sz="0" w:space="0" w:color="auto"/>
                                                    <w:bottom w:val="none" w:sz="0" w:space="0" w:color="auto"/>
                                                    <w:right w:val="none" w:sz="0" w:space="0" w:color="auto"/>
                                                  </w:divBdr>
                                                </w:div>
                                                <w:div w:id="1395397981">
                                                  <w:marLeft w:val="0"/>
                                                  <w:marRight w:val="0"/>
                                                  <w:marTop w:val="0"/>
                                                  <w:marBottom w:val="0"/>
                                                  <w:divBdr>
                                                    <w:top w:val="none" w:sz="0" w:space="0" w:color="auto"/>
                                                    <w:left w:val="none" w:sz="0" w:space="0" w:color="auto"/>
                                                    <w:bottom w:val="none" w:sz="0" w:space="0" w:color="auto"/>
                                                    <w:right w:val="none" w:sz="0" w:space="0" w:color="auto"/>
                                                  </w:divBdr>
                                                </w:div>
                                                <w:div w:id="502477467">
                                                  <w:marLeft w:val="0"/>
                                                  <w:marRight w:val="0"/>
                                                  <w:marTop w:val="0"/>
                                                  <w:marBottom w:val="0"/>
                                                  <w:divBdr>
                                                    <w:top w:val="none" w:sz="0" w:space="0" w:color="auto"/>
                                                    <w:left w:val="none" w:sz="0" w:space="0" w:color="auto"/>
                                                    <w:bottom w:val="none" w:sz="0" w:space="0" w:color="auto"/>
                                                    <w:right w:val="none" w:sz="0" w:space="0" w:color="auto"/>
                                                  </w:divBdr>
                                                </w:div>
                                                <w:div w:id="81924218">
                                                  <w:marLeft w:val="0"/>
                                                  <w:marRight w:val="0"/>
                                                  <w:marTop w:val="0"/>
                                                  <w:marBottom w:val="0"/>
                                                  <w:divBdr>
                                                    <w:top w:val="none" w:sz="0" w:space="0" w:color="auto"/>
                                                    <w:left w:val="none" w:sz="0" w:space="0" w:color="auto"/>
                                                    <w:bottom w:val="none" w:sz="0" w:space="0" w:color="auto"/>
                                                    <w:right w:val="none" w:sz="0" w:space="0" w:color="auto"/>
                                                  </w:divBdr>
                                                </w:div>
                                                <w:div w:id="518354935">
                                                  <w:marLeft w:val="0"/>
                                                  <w:marRight w:val="0"/>
                                                  <w:marTop w:val="0"/>
                                                  <w:marBottom w:val="0"/>
                                                  <w:divBdr>
                                                    <w:top w:val="none" w:sz="0" w:space="0" w:color="auto"/>
                                                    <w:left w:val="none" w:sz="0" w:space="0" w:color="auto"/>
                                                    <w:bottom w:val="none" w:sz="0" w:space="0" w:color="auto"/>
                                                    <w:right w:val="none" w:sz="0" w:space="0" w:color="auto"/>
                                                  </w:divBdr>
                                                </w:div>
                                                <w:div w:id="1720592709">
                                                  <w:marLeft w:val="0"/>
                                                  <w:marRight w:val="0"/>
                                                  <w:marTop w:val="0"/>
                                                  <w:marBottom w:val="0"/>
                                                  <w:divBdr>
                                                    <w:top w:val="none" w:sz="0" w:space="0" w:color="auto"/>
                                                    <w:left w:val="none" w:sz="0" w:space="0" w:color="auto"/>
                                                    <w:bottom w:val="none" w:sz="0" w:space="0" w:color="auto"/>
                                                    <w:right w:val="none" w:sz="0" w:space="0" w:color="auto"/>
                                                  </w:divBdr>
                                                </w:div>
                                                <w:div w:id="1178734391">
                                                  <w:marLeft w:val="0"/>
                                                  <w:marRight w:val="0"/>
                                                  <w:marTop w:val="0"/>
                                                  <w:marBottom w:val="0"/>
                                                  <w:divBdr>
                                                    <w:top w:val="none" w:sz="0" w:space="0" w:color="auto"/>
                                                    <w:left w:val="none" w:sz="0" w:space="0" w:color="auto"/>
                                                    <w:bottom w:val="none" w:sz="0" w:space="0" w:color="auto"/>
                                                    <w:right w:val="none" w:sz="0" w:space="0" w:color="auto"/>
                                                  </w:divBdr>
                                                </w:div>
                                                <w:div w:id="1337001402">
                                                  <w:marLeft w:val="0"/>
                                                  <w:marRight w:val="0"/>
                                                  <w:marTop w:val="0"/>
                                                  <w:marBottom w:val="0"/>
                                                  <w:divBdr>
                                                    <w:top w:val="none" w:sz="0" w:space="0" w:color="auto"/>
                                                    <w:left w:val="none" w:sz="0" w:space="0" w:color="auto"/>
                                                    <w:bottom w:val="none" w:sz="0" w:space="0" w:color="auto"/>
                                                    <w:right w:val="none" w:sz="0" w:space="0" w:color="auto"/>
                                                  </w:divBdr>
                                                </w:div>
                                                <w:div w:id="952597061">
                                                  <w:marLeft w:val="0"/>
                                                  <w:marRight w:val="0"/>
                                                  <w:marTop w:val="0"/>
                                                  <w:marBottom w:val="0"/>
                                                  <w:divBdr>
                                                    <w:top w:val="none" w:sz="0" w:space="0" w:color="auto"/>
                                                    <w:left w:val="none" w:sz="0" w:space="0" w:color="auto"/>
                                                    <w:bottom w:val="none" w:sz="0" w:space="0" w:color="auto"/>
                                                    <w:right w:val="none" w:sz="0" w:space="0" w:color="auto"/>
                                                  </w:divBdr>
                                                </w:div>
                                                <w:div w:id="1501893546">
                                                  <w:marLeft w:val="0"/>
                                                  <w:marRight w:val="0"/>
                                                  <w:marTop w:val="0"/>
                                                  <w:marBottom w:val="0"/>
                                                  <w:divBdr>
                                                    <w:top w:val="none" w:sz="0" w:space="0" w:color="auto"/>
                                                    <w:left w:val="none" w:sz="0" w:space="0" w:color="auto"/>
                                                    <w:bottom w:val="none" w:sz="0" w:space="0" w:color="auto"/>
                                                    <w:right w:val="none" w:sz="0" w:space="0" w:color="auto"/>
                                                  </w:divBdr>
                                                </w:div>
                                                <w:div w:id="1666321202">
                                                  <w:marLeft w:val="0"/>
                                                  <w:marRight w:val="0"/>
                                                  <w:marTop w:val="0"/>
                                                  <w:marBottom w:val="0"/>
                                                  <w:divBdr>
                                                    <w:top w:val="none" w:sz="0" w:space="0" w:color="auto"/>
                                                    <w:left w:val="none" w:sz="0" w:space="0" w:color="auto"/>
                                                    <w:bottom w:val="none" w:sz="0" w:space="0" w:color="auto"/>
                                                    <w:right w:val="none" w:sz="0" w:space="0" w:color="auto"/>
                                                  </w:divBdr>
                                                </w:div>
                                                <w:div w:id="21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501364">
      <w:bodyDiv w:val="1"/>
      <w:marLeft w:val="0"/>
      <w:marRight w:val="0"/>
      <w:marTop w:val="0"/>
      <w:marBottom w:val="0"/>
      <w:divBdr>
        <w:top w:val="none" w:sz="0" w:space="0" w:color="auto"/>
        <w:left w:val="none" w:sz="0" w:space="0" w:color="auto"/>
        <w:bottom w:val="none" w:sz="0" w:space="0" w:color="auto"/>
        <w:right w:val="none" w:sz="0" w:space="0" w:color="auto"/>
      </w:divBdr>
      <w:divsChild>
        <w:div w:id="1366295451">
          <w:marLeft w:val="0"/>
          <w:marRight w:val="0"/>
          <w:marTop w:val="0"/>
          <w:marBottom w:val="0"/>
          <w:divBdr>
            <w:top w:val="none" w:sz="0" w:space="0" w:color="auto"/>
            <w:left w:val="none" w:sz="0" w:space="0" w:color="auto"/>
            <w:bottom w:val="none" w:sz="0" w:space="0" w:color="auto"/>
            <w:right w:val="none" w:sz="0" w:space="0" w:color="auto"/>
          </w:divBdr>
          <w:divsChild>
            <w:div w:id="1126973003">
              <w:marLeft w:val="0"/>
              <w:marRight w:val="0"/>
              <w:marTop w:val="0"/>
              <w:marBottom w:val="0"/>
              <w:divBdr>
                <w:top w:val="none" w:sz="0" w:space="0" w:color="auto"/>
                <w:left w:val="none" w:sz="0" w:space="0" w:color="auto"/>
                <w:bottom w:val="none" w:sz="0" w:space="0" w:color="auto"/>
                <w:right w:val="none" w:sz="0" w:space="0" w:color="auto"/>
              </w:divBdr>
              <w:divsChild>
                <w:div w:id="1169179171">
                  <w:marLeft w:val="0"/>
                  <w:marRight w:val="0"/>
                  <w:marTop w:val="0"/>
                  <w:marBottom w:val="0"/>
                  <w:divBdr>
                    <w:top w:val="none" w:sz="0" w:space="0" w:color="auto"/>
                    <w:left w:val="none" w:sz="0" w:space="0" w:color="auto"/>
                    <w:bottom w:val="none" w:sz="0" w:space="0" w:color="auto"/>
                    <w:right w:val="none" w:sz="0" w:space="0" w:color="auto"/>
                  </w:divBdr>
                  <w:divsChild>
                    <w:div w:id="290090514">
                      <w:marLeft w:val="0"/>
                      <w:marRight w:val="0"/>
                      <w:marTop w:val="0"/>
                      <w:marBottom w:val="0"/>
                      <w:divBdr>
                        <w:top w:val="none" w:sz="0" w:space="0" w:color="auto"/>
                        <w:left w:val="none" w:sz="0" w:space="0" w:color="auto"/>
                        <w:bottom w:val="none" w:sz="0" w:space="0" w:color="auto"/>
                        <w:right w:val="none" w:sz="0" w:space="0" w:color="auto"/>
                      </w:divBdr>
                      <w:divsChild>
                        <w:div w:id="644047052">
                          <w:marLeft w:val="0"/>
                          <w:marRight w:val="0"/>
                          <w:marTop w:val="0"/>
                          <w:marBottom w:val="0"/>
                          <w:divBdr>
                            <w:top w:val="none" w:sz="0" w:space="0" w:color="auto"/>
                            <w:left w:val="none" w:sz="0" w:space="0" w:color="auto"/>
                            <w:bottom w:val="none" w:sz="0" w:space="0" w:color="auto"/>
                            <w:right w:val="none" w:sz="0" w:space="0" w:color="auto"/>
                          </w:divBdr>
                          <w:divsChild>
                            <w:div w:id="1958291350">
                              <w:marLeft w:val="0"/>
                              <w:marRight w:val="0"/>
                              <w:marTop w:val="0"/>
                              <w:marBottom w:val="0"/>
                              <w:divBdr>
                                <w:top w:val="none" w:sz="0" w:space="0" w:color="auto"/>
                                <w:left w:val="none" w:sz="0" w:space="0" w:color="auto"/>
                                <w:bottom w:val="none" w:sz="0" w:space="0" w:color="auto"/>
                                <w:right w:val="none" w:sz="0" w:space="0" w:color="auto"/>
                              </w:divBdr>
                              <w:divsChild>
                                <w:div w:id="188960223">
                                  <w:marLeft w:val="0"/>
                                  <w:marRight w:val="0"/>
                                  <w:marTop w:val="0"/>
                                  <w:marBottom w:val="0"/>
                                  <w:divBdr>
                                    <w:top w:val="none" w:sz="0" w:space="0" w:color="auto"/>
                                    <w:left w:val="none" w:sz="0" w:space="0" w:color="auto"/>
                                    <w:bottom w:val="none" w:sz="0" w:space="0" w:color="auto"/>
                                    <w:right w:val="none" w:sz="0" w:space="0" w:color="auto"/>
                                  </w:divBdr>
                                  <w:divsChild>
                                    <w:div w:id="1678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1370">
      <w:bodyDiv w:val="1"/>
      <w:marLeft w:val="0"/>
      <w:marRight w:val="0"/>
      <w:marTop w:val="0"/>
      <w:marBottom w:val="0"/>
      <w:divBdr>
        <w:top w:val="none" w:sz="0" w:space="0" w:color="auto"/>
        <w:left w:val="none" w:sz="0" w:space="0" w:color="auto"/>
        <w:bottom w:val="none" w:sz="0" w:space="0" w:color="auto"/>
        <w:right w:val="none" w:sz="0" w:space="0" w:color="auto"/>
      </w:divBdr>
      <w:divsChild>
        <w:div w:id="858853066">
          <w:marLeft w:val="0"/>
          <w:marRight w:val="0"/>
          <w:marTop w:val="0"/>
          <w:marBottom w:val="0"/>
          <w:divBdr>
            <w:top w:val="none" w:sz="0" w:space="0" w:color="auto"/>
            <w:left w:val="none" w:sz="0" w:space="0" w:color="auto"/>
            <w:bottom w:val="none" w:sz="0" w:space="0" w:color="auto"/>
            <w:right w:val="none" w:sz="0" w:space="0" w:color="auto"/>
          </w:divBdr>
          <w:divsChild>
            <w:div w:id="386074546">
              <w:marLeft w:val="0"/>
              <w:marRight w:val="0"/>
              <w:marTop w:val="0"/>
              <w:marBottom w:val="0"/>
              <w:divBdr>
                <w:top w:val="none" w:sz="0" w:space="0" w:color="auto"/>
                <w:left w:val="none" w:sz="0" w:space="0" w:color="auto"/>
                <w:bottom w:val="none" w:sz="0" w:space="0" w:color="auto"/>
                <w:right w:val="none" w:sz="0" w:space="0" w:color="auto"/>
              </w:divBdr>
              <w:divsChild>
                <w:div w:id="1771192725">
                  <w:marLeft w:val="0"/>
                  <w:marRight w:val="0"/>
                  <w:marTop w:val="0"/>
                  <w:marBottom w:val="0"/>
                  <w:divBdr>
                    <w:top w:val="none" w:sz="0" w:space="0" w:color="auto"/>
                    <w:left w:val="none" w:sz="0" w:space="0" w:color="auto"/>
                    <w:bottom w:val="none" w:sz="0" w:space="0" w:color="auto"/>
                    <w:right w:val="none" w:sz="0" w:space="0" w:color="auto"/>
                  </w:divBdr>
                  <w:divsChild>
                    <w:div w:id="1252857783">
                      <w:marLeft w:val="0"/>
                      <w:marRight w:val="0"/>
                      <w:marTop w:val="0"/>
                      <w:marBottom w:val="0"/>
                      <w:divBdr>
                        <w:top w:val="none" w:sz="0" w:space="0" w:color="auto"/>
                        <w:left w:val="none" w:sz="0" w:space="0" w:color="auto"/>
                        <w:bottom w:val="none" w:sz="0" w:space="0" w:color="auto"/>
                        <w:right w:val="none" w:sz="0" w:space="0" w:color="auto"/>
                      </w:divBdr>
                      <w:divsChild>
                        <w:div w:id="842743110">
                          <w:marLeft w:val="0"/>
                          <w:marRight w:val="0"/>
                          <w:marTop w:val="0"/>
                          <w:marBottom w:val="0"/>
                          <w:divBdr>
                            <w:top w:val="none" w:sz="0" w:space="0" w:color="auto"/>
                            <w:left w:val="none" w:sz="0" w:space="0" w:color="auto"/>
                            <w:bottom w:val="none" w:sz="0" w:space="0" w:color="auto"/>
                            <w:right w:val="none" w:sz="0" w:space="0" w:color="auto"/>
                          </w:divBdr>
                          <w:divsChild>
                            <w:div w:id="1181700003">
                              <w:marLeft w:val="0"/>
                              <w:marRight w:val="0"/>
                              <w:marTop w:val="0"/>
                              <w:marBottom w:val="0"/>
                              <w:divBdr>
                                <w:top w:val="none" w:sz="0" w:space="0" w:color="auto"/>
                                <w:left w:val="none" w:sz="0" w:space="0" w:color="auto"/>
                                <w:bottom w:val="none" w:sz="0" w:space="0" w:color="auto"/>
                                <w:right w:val="none" w:sz="0" w:space="0" w:color="auto"/>
                              </w:divBdr>
                              <w:divsChild>
                                <w:div w:id="715157617">
                                  <w:marLeft w:val="0"/>
                                  <w:marRight w:val="0"/>
                                  <w:marTop w:val="0"/>
                                  <w:marBottom w:val="0"/>
                                  <w:divBdr>
                                    <w:top w:val="none" w:sz="0" w:space="0" w:color="auto"/>
                                    <w:left w:val="none" w:sz="0" w:space="0" w:color="auto"/>
                                    <w:bottom w:val="none" w:sz="0" w:space="0" w:color="auto"/>
                                    <w:right w:val="none" w:sz="0" w:space="0" w:color="auto"/>
                                  </w:divBdr>
                                  <w:divsChild>
                                    <w:div w:id="14806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gross</dc:creator>
  <cp:keywords/>
  <dc:description/>
  <cp:lastModifiedBy>antonio gross</cp:lastModifiedBy>
  <cp:revision>1</cp:revision>
  <dcterms:created xsi:type="dcterms:W3CDTF">2016-08-23T19:26:00Z</dcterms:created>
  <dcterms:modified xsi:type="dcterms:W3CDTF">2016-08-23T19:33:00Z</dcterms:modified>
</cp:coreProperties>
</file>